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36C" w:rsidRPr="00AC121D" w:rsidRDefault="0008036C" w:rsidP="0008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РЕПУБЛИКА СРБИЈА</w:t>
      </w:r>
    </w:p>
    <w:p w:rsidR="0008036C" w:rsidRPr="00AC121D" w:rsidRDefault="0008036C" w:rsidP="0008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 СКУПШТИНА</w:t>
      </w:r>
    </w:p>
    <w:p w:rsidR="0008036C" w:rsidRPr="00AC121D" w:rsidRDefault="0008036C" w:rsidP="0008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финансије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републички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</w:t>
      </w:r>
      <w:proofErr w:type="spellEnd"/>
    </w:p>
    <w:p w:rsidR="0008036C" w:rsidRPr="00AC121D" w:rsidRDefault="0008036C" w:rsidP="0008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контролу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трошења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јавних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proofErr w:type="spellEnd"/>
    </w:p>
    <w:p w:rsidR="0008036C" w:rsidRPr="00AC121D" w:rsidRDefault="0008036C" w:rsidP="000803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: 06-2/</w:t>
      </w:r>
      <w:r w:rsidR="008B11E1" w:rsidRPr="00AC121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519</w:t>
      </w:r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-21</w:t>
      </w:r>
    </w:p>
    <w:p w:rsidR="0008036C" w:rsidRPr="00AC121D" w:rsidRDefault="0008036C" w:rsidP="0008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8B11E1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A5D92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17. </w:t>
      </w:r>
      <w:r w:rsidR="008B11E1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децембар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08036C" w:rsidRPr="00AC121D" w:rsidRDefault="0008036C" w:rsidP="0008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Београд</w:t>
      </w:r>
      <w:proofErr w:type="spellEnd"/>
    </w:p>
    <w:p w:rsidR="0008036C" w:rsidRPr="00AC121D" w:rsidRDefault="0008036C" w:rsidP="0008036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21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8036C" w:rsidRPr="00AC121D" w:rsidRDefault="0008036C" w:rsidP="0008036C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ЗАПИСНИК</w:t>
      </w:r>
    </w:p>
    <w:p w:rsidR="0008036C" w:rsidRPr="00AC121D" w:rsidRDefault="00EA5D92" w:rsidP="00080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56</w:t>
      </w:r>
      <w:r w:rsidR="0008036C"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СЕДНИЦЕ ОДБОРА ЗА ФИНАНСИЈЕ, РЕПУБЛИЧКИ БУЏЕТ И КОНТРОЛУ ТРОШЕЊА ЈАВНИХ СРЕДСТАВА, ОДРЖАНЕ </w:t>
      </w:r>
      <w:r w:rsidR="0008036C"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1</w:t>
      </w:r>
      <w:r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6</w:t>
      </w:r>
      <w:r w:rsidR="0008036C"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. </w:t>
      </w:r>
      <w:r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и 17. ДЕЦЕМБРА </w:t>
      </w:r>
      <w:r w:rsidR="0008036C"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2021. ГОДИНЕ</w:t>
      </w:r>
      <w:proofErr w:type="gramStart"/>
      <w:r w:rsidR="0008036C"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 </w:t>
      </w:r>
      <w:r w:rsidR="0008036C"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У</w:t>
      </w:r>
      <w:proofErr w:type="gramEnd"/>
      <w:r w:rsidR="0008036C"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ВРАЊУ</w:t>
      </w:r>
    </w:p>
    <w:p w:rsidR="00EA5D92" w:rsidRPr="00AC121D" w:rsidRDefault="00EA5D92" w:rsidP="00080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8036C" w:rsidRPr="00AC121D" w:rsidRDefault="0008036C" w:rsidP="000803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Седница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почела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11</w:t>
      </w:r>
      <w:proofErr w:type="gram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  <w:r w:rsidR="009668B2" w:rsidRPr="00AC121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50</w:t>
      </w:r>
      <w:proofErr w:type="gram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часова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08036C" w:rsidRPr="00AC121D" w:rsidRDefault="0008036C" w:rsidP="000803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8036C" w:rsidRPr="00AC121D" w:rsidRDefault="0008036C" w:rsidP="000803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председавала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Александра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Томић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036C" w:rsidRPr="00AC121D" w:rsidRDefault="0008036C" w:rsidP="0008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F04BA" w:rsidRPr="00AC121D" w:rsidRDefault="0008036C" w:rsidP="00D865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Седници</w:t>
      </w:r>
      <w:proofErr w:type="spellEnd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присуствовали</w:t>
      </w:r>
      <w:proofErr w:type="spellEnd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чланови</w:t>
      </w:r>
      <w:proofErr w:type="spellEnd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Одбора</w:t>
      </w:r>
      <w:proofErr w:type="spellEnd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Верољуб</w:t>
      </w:r>
      <w:proofErr w:type="spellEnd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Арсић</w:t>
      </w:r>
      <w:proofErr w:type="spellEnd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Зоран Бојанић, </w:t>
      </w:r>
      <w:r w:rsidR="00912FDE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Никола Јоловић, </w:t>
      </w:r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Оливера Пешић, </w:t>
      </w:r>
      <w:proofErr w:type="spellStart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Бобан</w:t>
      </w:r>
      <w:proofErr w:type="spellEnd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Бирманчевић</w:t>
      </w:r>
      <w:proofErr w:type="spellEnd"/>
      <w:r w:rsidR="004341B1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(само 17. децембра)</w:t>
      </w:r>
      <w:proofErr w:type="gramStart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C6F15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Братимир</w:t>
      </w:r>
      <w:proofErr w:type="spellEnd"/>
      <w:proofErr w:type="gramEnd"/>
      <w:r w:rsidR="004341B1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Васиљевић</w:t>
      </w:r>
      <w:proofErr w:type="spellEnd"/>
      <w:r w:rsidR="004C6F15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</w:t>
      </w:r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Војислав Вујић</w:t>
      </w:r>
      <w:r w:rsidR="008F501B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(само </w:t>
      </w:r>
      <w:r w:rsidR="004341B1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16. децембра</w:t>
      </w:r>
      <w:r w:rsidR="008F501B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  <w:r w:rsidR="00D14DEF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08036C" w:rsidRPr="00AC121D" w:rsidRDefault="006F04BA" w:rsidP="00D865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Седници су присуствовали заменици чланова Одбора:</w:t>
      </w:r>
      <w:r w:rsidR="00D14DEF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Снежана Петровић (заменик Ане Чарапић, члана Одбора) и Муамер Бачевац (заменик Милорада Мијатовића, члана Одбора).</w:t>
      </w:r>
    </w:p>
    <w:p w:rsidR="0008036C" w:rsidRPr="00AC121D" w:rsidRDefault="0008036C" w:rsidP="000803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Седници</w:t>
      </w:r>
      <w:proofErr w:type="spellEnd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нису</w:t>
      </w:r>
      <w:proofErr w:type="spellEnd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присуствовали</w:t>
      </w:r>
      <w:proofErr w:type="spellEnd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чланови</w:t>
      </w:r>
      <w:proofErr w:type="spellEnd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Одбора</w:t>
      </w:r>
      <w:proofErr w:type="spellEnd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865E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Душко Тарбук, Соња Влаховић, Горан Ковачевић, </w:t>
      </w:r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Владимир Маринковић, Душан Бајатовић</w:t>
      </w:r>
      <w:r w:rsidR="00D865E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Љиљана Кузмановић Вујаковић</w:t>
      </w:r>
      <w:r w:rsidR="00D865E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</w:t>
      </w:r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65E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Золтан Пек, </w:t>
      </w:r>
      <w:proofErr w:type="spellStart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као</w:t>
      </w:r>
      <w:proofErr w:type="spellEnd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</w:t>
      </w:r>
      <w:proofErr w:type="spellEnd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заменици</w:t>
      </w:r>
      <w:proofErr w:type="spellEnd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чланова</w:t>
      </w:r>
      <w:proofErr w:type="spellEnd"/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D0610" w:rsidRPr="00AC121D" w:rsidRDefault="009D0610" w:rsidP="000803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Седници су присуствовали и народни посланици: Ненад Крстић, Славиша Булатовић, М</w:t>
      </w:r>
      <w:r w:rsidR="00AA1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илан Илић и Невенка Костадинова</w:t>
      </w:r>
      <w:r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08036C" w:rsidRPr="00AC121D" w:rsidRDefault="0008036C" w:rsidP="000803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8036C" w:rsidRPr="00AC121D" w:rsidRDefault="0008036C" w:rsidP="00080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присуствују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F04BA" w:rsidRPr="00AC121D" w:rsidRDefault="006F04BA" w:rsidP="000803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04BA" w:rsidRPr="00AC121D" w:rsidRDefault="006F04BA" w:rsidP="006F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C121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Представници </w:t>
      </w:r>
      <w:r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>Града Врањ</w:t>
      </w:r>
      <w:r w:rsidR="0070781E"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6F04BA" w:rsidRPr="00AC121D" w:rsidRDefault="006F04BA" w:rsidP="006F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F04BA" w:rsidRPr="00AC121D" w:rsidRDefault="006F04BA" w:rsidP="00770535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>др Слободан Миленковић - градоначелник</w:t>
      </w:r>
    </w:p>
    <w:p w:rsidR="006F04BA" w:rsidRPr="00AC121D" w:rsidRDefault="006F04BA" w:rsidP="00770535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>Зорица Јовић - заменик градоначелника</w:t>
      </w:r>
    </w:p>
    <w:p w:rsidR="006F04BA" w:rsidRPr="00AC121D" w:rsidRDefault="006F04BA" w:rsidP="00770535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>Дејан Тричковић - председник Скупштине града</w:t>
      </w:r>
    </w:p>
    <w:p w:rsidR="006F04BA" w:rsidRPr="00AC121D" w:rsidRDefault="006F04BA" w:rsidP="00770535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>Јелена Станковић - секретар Скупштине града</w:t>
      </w:r>
    </w:p>
    <w:p w:rsidR="006F04BA" w:rsidRPr="00AC121D" w:rsidRDefault="006F04BA" w:rsidP="00770535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>Бојан Костић - члан Градског већа</w:t>
      </w:r>
    </w:p>
    <w:p w:rsidR="006F04BA" w:rsidRPr="00AC121D" w:rsidRDefault="006F04BA" w:rsidP="00770535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>Ненад Тасић - начелник Одељења</w:t>
      </w:r>
    </w:p>
    <w:p w:rsidR="006F04BA" w:rsidRPr="00AC121D" w:rsidRDefault="006F04BA" w:rsidP="00770535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>Сузана Јовановић - шеф буџета</w:t>
      </w:r>
    </w:p>
    <w:p w:rsidR="006F04BA" w:rsidRPr="00AC121D" w:rsidRDefault="006F04BA" w:rsidP="00770535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>Тања Анђелковић - интерни ревизор</w:t>
      </w:r>
    </w:p>
    <w:p w:rsidR="006F04BA" w:rsidRPr="00AC121D" w:rsidRDefault="006F04BA" w:rsidP="00770535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>Драгана Димитријевић, одељење буџета</w:t>
      </w:r>
    </w:p>
    <w:p w:rsidR="006F04BA" w:rsidRPr="00AC121D" w:rsidRDefault="006F04BA" w:rsidP="00770535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>Стефан Николић, одељење буџета</w:t>
      </w:r>
    </w:p>
    <w:p w:rsidR="006F04BA" w:rsidRPr="00AC121D" w:rsidRDefault="006F04BA" w:rsidP="00770535">
      <w:pPr>
        <w:spacing w:after="0" w:line="259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>Горан Петровић</w:t>
      </w:r>
      <w:r w:rsidR="004141D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C121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141D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C121D">
        <w:rPr>
          <w:rFonts w:ascii="Times New Roman" w:hAnsi="Times New Roman" w:cs="Times New Roman"/>
          <w:sz w:val="24"/>
          <w:szCs w:val="24"/>
          <w:lang w:val="sr-Cyrl-RS"/>
        </w:rPr>
        <w:t>директор ЈП „Нови дом“</w:t>
      </w:r>
    </w:p>
    <w:p w:rsidR="006F04BA" w:rsidRPr="00AC121D" w:rsidRDefault="006F04BA" w:rsidP="007705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F04BA" w:rsidRPr="00AC121D" w:rsidRDefault="006F04BA" w:rsidP="006F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121D">
        <w:rPr>
          <w:rFonts w:ascii="Times New Roman" w:eastAsia="Times New Roman" w:hAnsi="Times New Roman" w:cs="Times New Roman"/>
          <w:b/>
          <w:sz w:val="24"/>
          <w:szCs w:val="24"/>
        </w:rPr>
        <w:t>Представници</w:t>
      </w:r>
      <w:proofErr w:type="spellEnd"/>
      <w:r w:rsidRPr="00AC12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b/>
          <w:sz w:val="24"/>
          <w:szCs w:val="24"/>
        </w:rPr>
        <w:t>Државне</w:t>
      </w:r>
      <w:proofErr w:type="spellEnd"/>
      <w:r w:rsidRPr="00AC12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b/>
          <w:sz w:val="24"/>
          <w:szCs w:val="24"/>
        </w:rPr>
        <w:t>ревизорске</w:t>
      </w:r>
      <w:proofErr w:type="spellEnd"/>
      <w:r w:rsidRPr="00AC12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b/>
          <w:sz w:val="24"/>
          <w:szCs w:val="24"/>
        </w:rPr>
        <w:t>институције</w:t>
      </w:r>
      <w:proofErr w:type="spellEnd"/>
      <w:r w:rsidRPr="00AC121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70535" w:rsidRPr="00AC121D" w:rsidRDefault="00770535" w:rsidP="006F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F04BA" w:rsidRPr="00AC121D" w:rsidRDefault="006F04BA" w:rsidP="0077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C121D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sz w:val="24"/>
          <w:szCs w:val="24"/>
        </w:rPr>
        <w:t>Душко</w:t>
      </w:r>
      <w:proofErr w:type="spellEnd"/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sz w:val="24"/>
          <w:szCs w:val="24"/>
        </w:rPr>
        <w:t>Пејовић</w:t>
      </w:r>
      <w:proofErr w:type="spellEnd"/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C121D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</w:p>
    <w:p w:rsidR="006F04BA" w:rsidRPr="00AC121D" w:rsidRDefault="006F04BA" w:rsidP="0077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др Бојана Митровић, потпредседник</w:t>
      </w:r>
    </w:p>
    <w:p w:rsidR="006F04BA" w:rsidRPr="00AC121D" w:rsidRDefault="006F04BA" w:rsidP="0077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Невенка Бојанић, члан Савета</w:t>
      </w:r>
    </w:p>
    <w:p w:rsidR="006F04BA" w:rsidRPr="00AC121D" w:rsidRDefault="006F04BA" w:rsidP="0077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Љиљана Димитријевић, члан Савета</w:t>
      </w:r>
    </w:p>
    <w:p w:rsidR="006F04BA" w:rsidRPr="00AC121D" w:rsidRDefault="006F04BA" w:rsidP="0077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Данимир Вулиновић, врховни државни ревизор</w:t>
      </w:r>
    </w:p>
    <w:p w:rsidR="006F04BA" w:rsidRPr="00AC121D" w:rsidRDefault="006F04BA" w:rsidP="0077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Ивица Гавриловић, врховни државни ревизор</w:t>
      </w:r>
    </w:p>
    <w:p w:rsidR="006F04BA" w:rsidRPr="00AC121D" w:rsidRDefault="006F04BA" w:rsidP="0077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Мирјана Гачевић, овлашћени државни ревизор</w:t>
      </w:r>
    </w:p>
    <w:p w:rsidR="006F04BA" w:rsidRPr="00AC121D" w:rsidRDefault="006F04BA" w:rsidP="0077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 Василић Миљић, начелник Службе</w:t>
      </w:r>
    </w:p>
    <w:p w:rsidR="00770535" w:rsidRPr="00AC121D" w:rsidRDefault="00770535" w:rsidP="0077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04BA" w:rsidRPr="00AC121D" w:rsidRDefault="006F04BA" w:rsidP="006F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AC121D">
        <w:rPr>
          <w:rFonts w:ascii="Times New Roman" w:eastAsia="Times New Roman" w:hAnsi="Times New Roman" w:cs="Times New Roman"/>
          <w:b/>
          <w:sz w:val="24"/>
          <w:szCs w:val="24"/>
        </w:rPr>
        <w:t>Представници</w:t>
      </w:r>
      <w:proofErr w:type="spellEnd"/>
      <w:r w:rsidRPr="00AC12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>Министарства финансија:</w:t>
      </w:r>
    </w:p>
    <w:p w:rsidR="006F04BA" w:rsidRPr="00AC121D" w:rsidRDefault="006F04BA" w:rsidP="006F0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F04BA" w:rsidRPr="00AC121D" w:rsidRDefault="006F04BA" w:rsidP="00770535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>Данијела Вазура - државни секретар</w:t>
      </w:r>
    </w:p>
    <w:p w:rsidR="006F04BA" w:rsidRPr="00AC121D" w:rsidRDefault="006F04BA" w:rsidP="00770535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>Саша Стевановић -државни секретар</w:t>
      </w:r>
    </w:p>
    <w:p w:rsidR="006F04BA" w:rsidRPr="00AC121D" w:rsidRDefault="006F04BA" w:rsidP="00770535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>Ана Тешић - помоћник министра</w:t>
      </w:r>
    </w:p>
    <w:p w:rsidR="006F04BA" w:rsidRPr="00AC121D" w:rsidRDefault="006F04BA" w:rsidP="00770535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>Дарко Комненић - помоћник министра</w:t>
      </w:r>
    </w:p>
    <w:p w:rsidR="006F04BA" w:rsidRPr="00AC121D" w:rsidRDefault="006F04BA" w:rsidP="00770535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>Марко Гверо - директор Управе за трезор</w:t>
      </w:r>
    </w:p>
    <w:p w:rsidR="006F04BA" w:rsidRPr="00AC121D" w:rsidRDefault="006F04BA" w:rsidP="00770535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>Слободан Ердељан - директор Управе за дуван</w:t>
      </w:r>
    </w:p>
    <w:p w:rsidR="006F04BA" w:rsidRPr="00AC121D" w:rsidRDefault="006F04BA" w:rsidP="00770535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>Јелица Ћировић - помоћник директора Управе за дуван</w:t>
      </w:r>
    </w:p>
    <w:p w:rsidR="006F04BA" w:rsidRPr="00AC121D" w:rsidRDefault="006F04BA" w:rsidP="00770535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>Снежана Кнежевић - начелник Одељења у Упрви за дуван</w:t>
      </w:r>
    </w:p>
    <w:p w:rsidR="006F04BA" w:rsidRPr="00AC121D" w:rsidRDefault="006F04BA" w:rsidP="00770535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>Мирјана Радојевић - начелник Одељења у Управи за дуван</w:t>
      </w:r>
    </w:p>
    <w:p w:rsidR="006F04BA" w:rsidRPr="00AC121D" w:rsidRDefault="006F04BA" w:rsidP="007705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04BA" w:rsidRPr="00AC121D" w:rsidRDefault="0070781E" w:rsidP="006F0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6F04BA"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>редставни</w:t>
      </w:r>
      <w:r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>ци</w:t>
      </w:r>
      <w:r w:rsidR="006F04BA"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Транспарентност Србиј</w:t>
      </w:r>
      <w:r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>е:</w:t>
      </w:r>
    </w:p>
    <w:p w:rsidR="006F04BA" w:rsidRPr="00AC121D" w:rsidRDefault="006F04BA" w:rsidP="006F0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4BA" w:rsidRPr="00AC121D" w:rsidRDefault="006F04BA" w:rsidP="00770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>Злата Ђорђевић</w:t>
      </w:r>
    </w:p>
    <w:p w:rsidR="006F04BA" w:rsidRPr="00AC121D" w:rsidRDefault="006F04BA" w:rsidP="00770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>Милош Ђорђевић</w:t>
      </w:r>
    </w:p>
    <w:p w:rsidR="006F04BA" w:rsidRPr="00AC121D" w:rsidRDefault="006F04BA" w:rsidP="0077053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04BA" w:rsidRPr="00AC121D" w:rsidRDefault="006F04BA" w:rsidP="006F04B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>Представни</w:t>
      </w:r>
      <w:r w:rsidR="0070781E"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>ци</w:t>
      </w:r>
      <w:r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УНДП:</w:t>
      </w:r>
    </w:p>
    <w:p w:rsidR="006F04BA" w:rsidRPr="00AC121D" w:rsidRDefault="006F04BA" w:rsidP="00770535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>Ненад Гршић</w:t>
      </w:r>
    </w:p>
    <w:p w:rsidR="006F04BA" w:rsidRPr="00AC121D" w:rsidRDefault="006F04BA" w:rsidP="00770535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>Ивица Стевановић</w:t>
      </w:r>
    </w:p>
    <w:p w:rsidR="006F04BA" w:rsidRPr="00AC121D" w:rsidRDefault="006F04BA" w:rsidP="006F04BA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04BA" w:rsidRPr="00AC121D" w:rsidRDefault="0072483D" w:rsidP="006F04BA">
      <w:pPr>
        <w:spacing w:after="160" w:line="259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к</w:t>
      </w:r>
      <w:r w:rsidR="006F04BA" w:rsidRPr="00AC121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ао и представни</w:t>
      </w:r>
      <w:r w:rsidRPr="00AC121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ци</w:t>
      </w:r>
      <w:r w:rsidR="006F04BA" w:rsidRPr="00AC121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организација цивилног друштва из Врања</w:t>
      </w:r>
      <w:r w:rsidRPr="00AC121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.</w:t>
      </w:r>
    </w:p>
    <w:p w:rsidR="006F04BA" w:rsidRPr="00AC121D" w:rsidRDefault="006F04BA" w:rsidP="006F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04BA" w:rsidRPr="00AC121D" w:rsidRDefault="006F04BA" w:rsidP="000803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036C" w:rsidRPr="00AC121D" w:rsidRDefault="0008036C" w:rsidP="000803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036C" w:rsidRPr="00AC121D" w:rsidRDefault="0008036C" w:rsidP="0008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036C" w:rsidRPr="00AC121D" w:rsidRDefault="0008036C" w:rsidP="00707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председника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једногласно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781E" w:rsidRPr="00AC121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(9</w:t>
      </w:r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гласова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усвојио </w:t>
      </w:r>
      <w:r w:rsidR="0070781E" w:rsidRPr="00AC121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следећи</w:t>
      </w:r>
    </w:p>
    <w:p w:rsidR="0070781E" w:rsidRPr="00AC121D" w:rsidRDefault="0070781E" w:rsidP="00707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36C" w:rsidRPr="00AC121D" w:rsidRDefault="0008036C" w:rsidP="0012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C121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 н е в н и   р е д :</w:t>
      </w:r>
    </w:p>
    <w:p w:rsidR="001255A4" w:rsidRPr="00AC121D" w:rsidRDefault="001255A4" w:rsidP="0012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255A4" w:rsidRPr="00AC121D" w:rsidRDefault="001255A4" w:rsidP="00551E71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Представљање Извештаја о ревизији консолидованих финансијских извештаја завршног рачуна буџета Града Врањe за 2018. годину, и</w:t>
      </w:r>
    </w:p>
    <w:p w:rsidR="001255A4" w:rsidRPr="00AC121D" w:rsidRDefault="001255A4" w:rsidP="00551E7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- Извештаја о ревизији финансијских извештаја Јавног предузећа за грејање и одржавање стамбених зграда и пословних просторија 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„Нови дом“ Врање за 2018. годину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1255A4" w:rsidRPr="00AC121D" w:rsidRDefault="001255A4" w:rsidP="00551E71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Давање сагласности на Предлог финансијског плана Државне ревизорске институције за 2022. годину и пројекције за 2023. и 2024. годину (број 400-1507/21 од 29. октобра 2021. године)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1255A4" w:rsidRPr="00AC121D" w:rsidRDefault="001255A4" w:rsidP="00551E71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Представљање иницијатива за измене и допуне прописа на основу налаза и препорука из извештаја о ревизији за 2020. годину;</w:t>
      </w:r>
    </w:p>
    <w:p w:rsidR="001255A4" w:rsidRPr="00AC121D" w:rsidRDefault="001255A4" w:rsidP="00551E71">
      <w:pPr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Представљање рада Управе за дуван.</w:t>
      </w:r>
    </w:p>
    <w:p w:rsidR="0070781E" w:rsidRPr="00AC121D" w:rsidRDefault="0070781E" w:rsidP="00125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8036C" w:rsidRPr="00AC121D" w:rsidRDefault="0008036C" w:rsidP="00125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036C" w:rsidRPr="00AC121D" w:rsidRDefault="0008036C" w:rsidP="00080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Седницу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отворила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Александра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Томић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036C" w:rsidRPr="00AC121D" w:rsidRDefault="0008036C" w:rsidP="00080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036C" w:rsidRPr="00AC121D" w:rsidRDefault="00EA50B7" w:rsidP="00080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Градоначелник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2483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Града Врања </w:t>
      </w:r>
      <w:r w:rsidR="0008036C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истакао је велики значај ревизорске контроле која се спроводи у јединицама локалне самоуправе; </w:t>
      </w:r>
      <w:r w:rsidR="0072483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 основу препорука Државне ревозорске институције 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овом граду </w:t>
      </w:r>
      <w:r w:rsidR="0072483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унапређен</w:t>
      </w:r>
      <w:r w:rsidR="004C6F15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="0072483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6F15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су</w:t>
      </w:r>
      <w:r w:rsidR="0072483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систем финансијског управљања </w:t>
      </w:r>
      <w:r w:rsidR="00591FDB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 контроле,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као и наплата пореских прихода;</w:t>
      </w:r>
      <w:r w:rsidR="00591FDB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 току је поступак евидентирања имовине локалне самоуправе</w:t>
      </w:r>
      <w:r w:rsidR="00D61944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складу са законом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а посебно је значајна дигитализација пословања </w:t>
      </w:r>
      <w:r w:rsidR="00D61944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која омогућава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контрол</w:t>
      </w:r>
      <w:r w:rsidR="00D61944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преузимања</w:t>
      </w:r>
      <w:r w:rsidR="0072483D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91603" w:rsidRPr="00AC12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нових обавеза на терет градског буџета.</w:t>
      </w:r>
    </w:p>
    <w:p w:rsidR="00D61944" w:rsidRPr="00AC121D" w:rsidRDefault="00D61944" w:rsidP="000803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036C" w:rsidRPr="00AC121D" w:rsidRDefault="0008036C" w:rsidP="00080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1.</w:t>
      </w:r>
      <w:r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RS"/>
        </w:rPr>
        <w:t xml:space="preserve"> </w:t>
      </w:r>
      <w:proofErr w:type="spellStart"/>
      <w:proofErr w:type="gramStart"/>
      <w:r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тачка</w:t>
      </w:r>
      <w:proofErr w:type="spellEnd"/>
      <w:proofErr w:type="gramEnd"/>
      <w:r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дневног</w:t>
      </w:r>
      <w:proofErr w:type="spellEnd"/>
      <w:r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реда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Представљање </w:t>
      </w:r>
      <w:proofErr w:type="spellStart"/>
      <w:r w:rsidRPr="00AC121D">
        <w:rPr>
          <w:rFonts w:ascii="Times New Roman" w:eastAsia="Times New Roman" w:hAnsi="Times New Roman" w:cs="Times New Roman"/>
          <w:sz w:val="24"/>
          <w:szCs w:val="24"/>
        </w:rPr>
        <w:t>Извештаја</w:t>
      </w:r>
      <w:proofErr w:type="spellEnd"/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AC121D">
        <w:rPr>
          <w:rFonts w:ascii="Times New Roman" w:eastAsia="Times New Roman" w:hAnsi="Times New Roman" w:cs="Times New Roman"/>
          <w:sz w:val="24"/>
          <w:szCs w:val="24"/>
        </w:rPr>
        <w:t>ревизији</w:t>
      </w:r>
      <w:proofErr w:type="spellEnd"/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sz w:val="24"/>
          <w:szCs w:val="24"/>
        </w:rPr>
        <w:t>консолидованих</w:t>
      </w:r>
      <w:proofErr w:type="spellEnd"/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sz w:val="24"/>
          <w:szCs w:val="24"/>
        </w:rPr>
        <w:t>финансијских</w:t>
      </w:r>
      <w:proofErr w:type="spellEnd"/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sz w:val="24"/>
          <w:szCs w:val="24"/>
        </w:rPr>
        <w:t>извештаја</w:t>
      </w:r>
      <w:proofErr w:type="spellEnd"/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sz w:val="24"/>
          <w:szCs w:val="24"/>
        </w:rPr>
        <w:t>завршног</w:t>
      </w:r>
      <w:proofErr w:type="spellEnd"/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sz w:val="24"/>
          <w:szCs w:val="24"/>
        </w:rPr>
        <w:t>рачуна</w:t>
      </w:r>
      <w:proofErr w:type="spellEnd"/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47160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Града Врања</w:t>
      </w:r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C121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547160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AC121D">
        <w:rPr>
          <w:rFonts w:ascii="Times New Roman" w:eastAsia="Times New Roman" w:hAnsi="Times New Roman" w:cs="Times New Roman"/>
          <w:sz w:val="24"/>
          <w:szCs w:val="24"/>
        </w:rPr>
        <w:t>одину</w:t>
      </w:r>
      <w:proofErr w:type="spellEnd"/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Извештаја о ревизији финансијских извештаја Јавног предузећа за грејање и одржавање стамбених зграда и пословних просторија </w:t>
      </w:r>
      <w:r w:rsidR="00AF23CE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„Нови дом“ Врање за 2018. годину</w:t>
      </w:r>
    </w:p>
    <w:p w:rsidR="0008036C" w:rsidRPr="00AC121D" w:rsidRDefault="0008036C" w:rsidP="00080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1EBC" w:rsidRPr="00AC121D" w:rsidRDefault="0008036C" w:rsidP="0008036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Институције је на самом почетку излагања рекао да је завршни рачун буџета </w:t>
      </w:r>
      <w:r w:rsidR="0058657F" w:rsidRPr="00AC121D">
        <w:rPr>
          <w:rFonts w:ascii="Times New Roman" w:hAnsi="Times New Roman" w:cs="Times New Roman"/>
          <w:sz w:val="24"/>
          <w:szCs w:val="24"/>
          <w:lang w:val="sr-Cyrl-RS"/>
        </w:rPr>
        <w:t>Града Врања</w:t>
      </w:r>
      <w:r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194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за 2018. годину </w:t>
      </w:r>
      <w:r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припремљен у складу са Законом о буџетском систему и другим </w:t>
      </w:r>
      <w:r w:rsidR="00547160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пратећим </w:t>
      </w:r>
      <w:r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прописима. </w:t>
      </w:r>
      <w:r w:rsidR="00101EBC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Нагласио је да Град Врање припада групи јединица локалне самоуправе које су, у складу са законом, затражиле дозволу од ДРИ за ангажовање независне екстерне ревизије у циљу прибављања мишљења ревизора пре усвајања завршног рачуна на седници скупштине општине/града. </w:t>
      </w:r>
      <w:r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Након спроведене ревизије, </w:t>
      </w:r>
      <w:r w:rsidR="00BB65D0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C121D">
        <w:rPr>
          <w:rFonts w:ascii="Times New Roman" w:hAnsi="Times New Roman" w:cs="Times New Roman"/>
          <w:sz w:val="24"/>
          <w:szCs w:val="24"/>
          <w:lang w:val="sr-Cyrl-RS"/>
        </w:rPr>
        <w:t>Државна ревизорска институција дала је мишљење са резервом на</w:t>
      </w:r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sz w:val="24"/>
          <w:szCs w:val="24"/>
        </w:rPr>
        <w:t>Извештај</w:t>
      </w:r>
      <w:proofErr w:type="spellEnd"/>
      <w:r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AC121D">
        <w:rPr>
          <w:rFonts w:ascii="Times New Roman" w:eastAsia="Times New Roman" w:hAnsi="Times New Roman" w:cs="Times New Roman"/>
          <w:sz w:val="24"/>
          <w:szCs w:val="24"/>
        </w:rPr>
        <w:t>ревизији</w:t>
      </w:r>
      <w:proofErr w:type="spellEnd"/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sz w:val="24"/>
          <w:szCs w:val="24"/>
        </w:rPr>
        <w:t>консолидованих</w:t>
      </w:r>
      <w:proofErr w:type="spellEnd"/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sz w:val="24"/>
          <w:szCs w:val="24"/>
        </w:rPr>
        <w:t>финансијских</w:t>
      </w:r>
      <w:proofErr w:type="spellEnd"/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sz w:val="24"/>
          <w:szCs w:val="24"/>
        </w:rPr>
        <w:t>извештаја</w:t>
      </w:r>
      <w:proofErr w:type="spellEnd"/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sz w:val="24"/>
          <w:szCs w:val="24"/>
        </w:rPr>
        <w:t>завршног</w:t>
      </w:r>
      <w:proofErr w:type="spellEnd"/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sz w:val="24"/>
          <w:szCs w:val="24"/>
        </w:rPr>
        <w:t>рачуна</w:t>
      </w:r>
      <w:proofErr w:type="spellEnd"/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sz w:val="24"/>
          <w:szCs w:val="24"/>
        </w:rPr>
        <w:t>буџета</w:t>
      </w:r>
      <w:proofErr w:type="spellEnd"/>
      <w:r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837F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Града Врања</w:t>
      </w:r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C121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B837F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AC12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C121D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proofErr w:type="gramStart"/>
      <w:r w:rsidRPr="00AC121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јер</w:t>
      </w:r>
      <w:proofErr w:type="gramEnd"/>
      <w:r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су констатоване одређене неправилности у области вођења економских класификација, нефинансијске и финансијске имовине, пописа имовине и обавеза и функционисања система интерних контрола. Ревидирани субјекти су већ у самом поступку ревизије предузимали мере за отклањање утврђених неправилности</w:t>
      </w:r>
      <w:r w:rsidR="0058657F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; у току поступка ревизије Град Врање је донео 14 </w:t>
      </w:r>
      <w:r w:rsidR="00BB65D0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потребних </w:t>
      </w:r>
      <w:r w:rsidR="0058657F" w:rsidRPr="00AC121D">
        <w:rPr>
          <w:rFonts w:ascii="Times New Roman" w:hAnsi="Times New Roman" w:cs="Times New Roman"/>
          <w:sz w:val="24"/>
          <w:szCs w:val="24"/>
          <w:lang w:val="sr-Cyrl-RS"/>
        </w:rPr>
        <w:t>правилника</w:t>
      </w:r>
      <w:r w:rsidR="00B837F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, а поступљено је по свим препорукама ДРИ за отклањање </w:t>
      </w:r>
      <w:r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неправилности првог </w:t>
      </w:r>
      <w:r w:rsidR="00B837F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и другог </w:t>
      </w:r>
      <w:r w:rsidRPr="00AC121D">
        <w:rPr>
          <w:rFonts w:ascii="Times New Roman" w:hAnsi="Times New Roman" w:cs="Times New Roman"/>
          <w:sz w:val="24"/>
          <w:szCs w:val="24"/>
          <w:lang w:val="sr-Cyrl-RS"/>
        </w:rPr>
        <w:t>приоритета. Државна ревизорска институција оценила је достављени одазивни извештај ревидираног субјекта као веродостојан</w:t>
      </w:r>
      <w:r w:rsidR="00D61944" w:rsidRPr="00AC121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D61944"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 истинит.</w:t>
      </w:r>
      <w:r w:rsidRPr="00AC12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</w:p>
    <w:p w:rsidR="0008036C" w:rsidRPr="00AC121D" w:rsidRDefault="00AF23CE" w:rsidP="000803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08036C" w:rsidRPr="00AC121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финансијске извештаје Јавног предузећа за грејање и одржавање стамбених зграда и пословних просторија 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„Нови дом“ Врање за 2018. годину ДРИ </w:t>
      </w:r>
      <w:r w:rsidR="00D6194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дала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такође, мишљење са резервом; констатовано је да су извештаји припремљени у складу са законом и другим прописима али су </w:t>
      </w:r>
      <w:r w:rsidR="000B6846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утврђене и неправилности у областима финансијског управљања и контроле, </w:t>
      </w:r>
      <w:r w:rsidR="0019501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евидентирања сталне и обртне имовине, капитала, краткоирочних обавеза, прихода и расхода, на основу којих је Државна ревизорска институција дала 24 препоруке за отклањање наведених недостатака</w:t>
      </w:r>
      <w:r w:rsidR="00D6194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95014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 којима је поступљено.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8036C" w:rsidRPr="00AC121D" w:rsidRDefault="0008036C" w:rsidP="002715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2.тачка дневног реда: </w:t>
      </w:r>
      <w:r w:rsidR="0027152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Давање сагласности на Предлог финансијског плана Државне ревизорске институције за 2022. годину и пројекције за 2023. и 2024. годину</w:t>
      </w:r>
    </w:p>
    <w:p w:rsidR="00EB21DF" w:rsidRPr="00AC121D" w:rsidRDefault="00EB21DF" w:rsidP="002715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75EC2" w:rsidRPr="00AC121D" w:rsidRDefault="00D61944" w:rsidP="00EB21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>У складу са  чланом 51. став 2. Закона о Државној ревизорској институцији, р</w:t>
      </w:r>
      <w:r w:rsidR="006C5BBE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азматран је </w:t>
      </w:r>
      <w:r w:rsidR="00147DCC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Предлог финансијског плана Државне ревизорске институције за 2022. годину и пројекције за 2023. и 2024. годину </w:t>
      </w:r>
      <w:r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</w:t>
      </w:r>
      <w:r w:rsidR="00EB21DF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Савет Државне ревизорске институције </w:t>
      </w:r>
      <w:r w:rsidR="00FC3076" w:rsidRPr="00AC121D">
        <w:rPr>
          <w:rFonts w:ascii="Times New Roman" w:hAnsi="Times New Roman" w:cs="Times New Roman"/>
          <w:sz w:val="24"/>
          <w:szCs w:val="24"/>
          <w:lang w:val="sr-Cyrl-RS"/>
        </w:rPr>
        <w:t>доставио надлежном скупштинском одбору на сагласност.</w:t>
      </w:r>
    </w:p>
    <w:p w:rsidR="00D75EC2" w:rsidRPr="00AC121D" w:rsidRDefault="00FC3076" w:rsidP="00EB21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75EC2" w:rsidRPr="00AC121D" w:rsidRDefault="00D75EC2" w:rsidP="00EB21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У дискусији поводом овог документа учествовали су Верољуб Арсић и Александра </w:t>
      </w:r>
      <w:r w:rsidR="00101EBC" w:rsidRPr="00AC121D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омић који су говорили о положају </w:t>
      </w:r>
      <w:r w:rsidR="00101EBC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и уставном одређењу </w:t>
      </w:r>
      <w:r w:rsidRPr="00AC121D">
        <w:rPr>
          <w:rFonts w:ascii="Times New Roman" w:hAnsi="Times New Roman" w:cs="Times New Roman"/>
          <w:sz w:val="24"/>
          <w:szCs w:val="24"/>
          <w:lang w:val="sr-Cyrl-RS"/>
        </w:rPr>
        <w:t>Државне ревизорске институције и потреби очувања њене независности.</w:t>
      </w:r>
    </w:p>
    <w:p w:rsidR="00D75EC2" w:rsidRPr="00AC121D" w:rsidRDefault="00D75EC2" w:rsidP="00EB21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3076" w:rsidRPr="00AC121D" w:rsidRDefault="00D75EC2" w:rsidP="00EB21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на то да је </w:t>
      </w:r>
      <w:r w:rsidR="00FC3076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финансијског плана </w:t>
      </w:r>
      <w:r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припремљен је у складу са </w:t>
      </w:r>
      <w:r w:rsidR="00EA50B7">
        <w:rPr>
          <w:rFonts w:ascii="Times New Roman" w:hAnsi="Times New Roman" w:cs="Times New Roman"/>
          <w:sz w:val="24"/>
          <w:szCs w:val="24"/>
          <w:lang w:val="sr-Cyrl-RS"/>
        </w:rPr>
        <w:t>одредбама</w:t>
      </w:r>
      <w:r w:rsidR="00FC3076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Закон</w:t>
      </w:r>
      <w:r w:rsidR="00147DCC" w:rsidRPr="00AC121D">
        <w:rPr>
          <w:rFonts w:ascii="Times New Roman" w:hAnsi="Times New Roman" w:cs="Times New Roman"/>
          <w:sz w:val="24"/>
          <w:szCs w:val="24"/>
        </w:rPr>
        <w:t xml:space="preserve">a </w:t>
      </w:r>
      <w:r w:rsidR="00FC3076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о буџету за 2022. годину, Одбор </w:t>
      </w:r>
      <w:r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FC3076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(9 гласова за) донео </w:t>
      </w:r>
    </w:p>
    <w:p w:rsidR="00147DCC" w:rsidRPr="00AC121D" w:rsidRDefault="00147DCC" w:rsidP="00EB2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7DCC" w:rsidRPr="00AC121D" w:rsidRDefault="00147DCC" w:rsidP="00147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>ОДЛУКУ</w:t>
      </w:r>
    </w:p>
    <w:p w:rsidR="00FC3076" w:rsidRPr="00AC121D" w:rsidRDefault="00FC3076" w:rsidP="00EB2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21DF" w:rsidRPr="00AC121D" w:rsidRDefault="00147DCC" w:rsidP="00FA641E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ДАЈЕ СЕ САГЛАСНОСТ на </w:t>
      </w:r>
      <w:proofErr w:type="spellStart"/>
      <w:r w:rsidRPr="00AC121D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AC1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1D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AC1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1D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AC1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1D"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 w:rsidRPr="00AC1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1D">
        <w:rPr>
          <w:rFonts w:ascii="Times New Roman" w:hAnsi="Times New Roman" w:cs="Times New Roman"/>
          <w:sz w:val="24"/>
          <w:szCs w:val="24"/>
        </w:rPr>
        <w:t>ревизорске</w:t>
      </w:r>
      <w:proofErr w:type="spellEnd"/>
      <w:r w:rsidRPr="00AC1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1D">
        <w:rPr>
          <w:rFonts w:ascii="Times New Roman" w:hAnsi="Times New Roman" w:cs="Times New Roman"/>
          <w:sz w:val="24"/>
          <w:szCs w:val="24"/>
        </w:rPr>
        <w:t>институције</w:t>
      </w:r>
      <w:proofErr w:type="spellEnd"/>
      <w:r w:rsidRPr="00AC1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C121D">
        <w:rPr>
          <w:rFonts w:ascii="Times New Roman" w:hAnsi="Times New Roman" w:cs="Times New Roman"/>
          <w:sz w:val="24"/>
          <w:szCs w:val="24"/>
        </w:rPr>
        <w:t xml:space="preserve"> 20</w:t>
      </w:r>
      <w:r w:rsidRPr="00AC121D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AC12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C121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AC121D">
        <w:rPr>
          <w:rFonts w:ascii="Times New Roman" w:hAnsi="Times New Roman" w:cs="Times New Roman"/>
          <w:sz w:val="24"/>
          <w:szCs w:val="24"/>
        </w:rPr>
        <w:t xml:space="preserve"> </w:t>
      </w:r>
      <w:r w:rsidRPr="00AC121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C1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1D">
        <w:rPr>
          <w:rFonts w:ascii="Times New Roman" w:hAnsi="Times New Roman" w:cs="Times New Roman"/>
          <w:sz w:val="24"/>
          <w:szCs w:val="24"/>
        </w:rPr>
        <w:t>пројекцијама</w:t>
      </w:r>
      <w:proofErr w:type="spellEnd"/>
      <w:r w:rsidRPr="00AC1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2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C121D">
        <w:rPr>
          <w:rFonts w:ascii="Times New Roman" w:hAnsi="Times New Roman" w:cs="Times New Roman"/>
          <w:sz w:val="24"/>
          <w:szCs w:val="24"/>
        </w:rPr>
        <w:t xml:space="preserve"> 202</w:t>
      </w:r>
      <w:r w:rsidRPr="00AC121D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Pr="00AC12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121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C121D">
        <w:rPr>
          <w:rFonts w:ascii="Times New Roman" w:hAnsi="Times New Roman" w:cs="Times New Roman"/>
          <w:sz w:val="24"/>
          <w:szCs w:val="24"/>
        </w:rPr>
        <w:t xml:space="preserve"> 202</w:t>
      </w:r>
      <w:r w:rsidRPr="00AC121D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Pr="00AC12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C121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(број: 400-1507/21 од  од  29. октобра 2021. године). </w:t>
      </w:r>
    </w:p>
    <w:p w:rsidR="0008036C" w:rsidRPr="00AC121D" w:rsidRDefault="0008036C" w:rsidP="000803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8036C" w:rsidRPr="00AC121D" w:rsidRDefault="0008036C" w:rsidP="0008036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>3.тачка дневног реда:</w:t>
      </w:r>
      <w:r w:rsidRPr="00AC1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35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Представљање иницијатива за измене и допуне прописа на основу налаза и препорука из извештаја о ревизији за 2020. годину</w:t>
      </w:r>
    </w:p>
    <w:p w:rsidR="003D635E" w:rsidRPr="00AC121D" w:rsidRDefault="0008036C" w:rsidP="00D75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>Председник Институције, у складу са законским овлашћењима</w:t>
      </w:r>
      <w:r w:rsidR="00EA39D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утврђеним у члану 5. тачка 8) Закона о државној ревизорској институцији</w:t>
      </w:r>
      <w:r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A39D2" w:rsidRPr="00AC121D">
        <w:rPr>
          <w:rFonts w:ascii="Times New Roman" w:hAnsi="Times New Roman" w:cs="Times New Roman"/>
          <w:sz w:val="24"/>
          <w:szCs w:val="24"/>
          <w:lang w:val="sr-Cyrl-RS"/>
        </w:rPr>
        <w:t>образложио</w:t>
      </w:r>
      <w:r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3F3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EA39D2" w:rsidRPr="00AC121D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AC121D">
        <w:rPr>
          <w:rFonts w:ascii="Times New Roman" w:hAnsi="Times New Roman" w:cs="Times New Roman"/>
          <w:sz w:val="24"/>
          <w:szCs w:val="24"/>
          <w:lang w:val="sr-Cyrl-RS"/>
        </w:rPr>
        <w:t>репоруке</w:t>
      </w:r>
      <w:r w:rsidR="00EA39D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Савета</w:t>
      </w:r>
      <w:r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3F3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ДРИ </w:t>
      </w:r>
      <w:r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A73F3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доношење, </w:t>
      </w:r>
      <w:r w:rsidRPr="00AC121D">
        <w:rPr>
          <w:rFonts w:ascii="Times New Roman" w:hAnsi="Times New Roman" w:cs="Times New Roman"/>
          <w:sz w:val="24"/>
          <w:szCs w:val="24"/>
          <w:lang w:val="sr-Cyrl-RS"/>
        </w:rPr>
        <w:t>измен</w:t>
      </w:r>
      <w:r w:rsidR="003D635E" w:rsidRPr="00AC121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635E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и допуне прописа </w:t>
      </w:r>
      <w:r w:rsidR="00A73F3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у 2021. години, </w:t>
      </w:r>
      <w:r w:rsidR="003D635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основу налаза 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утврђених у</w:t>
      </w:r>
      <w:r w:rsidR="003D635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извештај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има</w:t>
      </w:r>
      <w:r w:rsidR="003D635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ревизији за 2020. 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3D635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одину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са упоредним прегледом датих препорука 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измене и допуне прописа 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у 2020.</w:t>
      </w:r>
      <w:r w:rsidR="00FC033D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31C47" w:rsidRPr="00AC121D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="00FC033D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одини</w:t>
      </w:r>
      <w:r w:rsidR="00E31C47" w:rsidRPr="00AC1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препорукама </w:t>
      </w:r>
      <w:r w:rsidR="00E31C47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датим 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 2020. </w:t>
      </w:r>
      <w:r w:rsidR="00E31C47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FC033D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одине. 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Препорукама за доношење, измен</w:t>
      </w:r>
      <w:r w:rsidR="00E31C47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допун</w:t>
      </w:r>
      <w:r w:rsidR="00E31C47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прописа у 2021. 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одини обухваћени су закони, уредбе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правилници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одређени подзаконски</w:t>
      </w:r>
      <w:r w:rsidR="00D75EC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акти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 третирана су питања која нису уређена постојећим прописима, </w:t>
      </w:r>
      <w:r w:rsidR="00D75EC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као и 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неусаглашеност одредби различитих закона или неусаглашеност одредби унутар истог закона, </w:t>
      </w:r>
      <w:r w:rsidR="00D75EC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односно </w:t>
      </w:r>
      <w:r w:rsidR="00EA39D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неусаглашеност подзаконских прописа са прописима више правне снаге и другим подзаконским прописима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Препорукама ДРИ прецизирају се, употпуњују или усаглашавају поједене одредбе у наведеним </w:t>
      </w:r>
      <w:r w:rsidR="00FC033D" w:rsidRPr="00AC121D">
        <w:rPr>
          <w:rFonts w:ascii="Times New Roman" w:hAnsi="Times New Roman" w:cs="Times New Roman"/>
          <w:sz w:val="24"/>
          <w:szCs w:val="24"/>
          <w:lang w:val="sr-Cyrl-RS"/>
        </w:rPr>
        <w:t>прописима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. Препоруке за измене </w:t>
      </w:r>
      <w:r w:rsidR="00A73F3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и допуне 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прописа садржане су и у посебним извештајима о ревизији, у облику скретања пажње на потребу измене </w:t>
      </w:r>
      <w:r w:rsidR="00A73F34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и допуне </w:t>
      </w:r>
      <w:r w:rsidR="00770535" w:rsidRPr="00AC121D">
        <w:rPr>
          <w:rFonts w:ascii="Times New Roman" w:hAnsi="Times New Roman" w:cs="Times New Roman"/>
          <w:sz w:val="24"/>
          <w:szCs w:val="24"/>
          <w:lang w:val="sr-Cyrl-RS"/>
        </w:rPr>
        <w:t>одређеног прописа.</w:t>
      </w:r>
      <w:r w:rsidR="00D75EC2" w:rsidRPr="00AC12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Констатовано је да </w:t>
      </w:r>
      <w:r w:rsidR="00E31C47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су</w:t>
      </w:r>
      <w:r w:rsidR="00770535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Влада </w:t>
      </w:r>
      <w:r w:rsidR="00E31C47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и Народна скупштина</w:t>
      </w:r>
      <w:r w:rsidR="00864D4B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 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домену</w:t>
      </w:r>
      <w:r w:rsidR="00864D4B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својих надлежности, </w:t>
      </w:r>
      <w:r w:rsidR="00E31C47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поступил</w:t>
      </w:r>
      <w:r w:rsidR="00E31C47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A90AF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</w:t>
      </w:r>
      <w:r w:rsidR="00770535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највећем броју препорука </w:t>
      </w:r>
      <w:r w:rsidR="00864D4B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ДРИ </w:t>
      </w:r>
      <w:r w:rsidR="00770535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за доношење, односно измене и допуне прописа из претходних година.</w:t>
      </w:r>
    </w:p>
    <w:p w:rsidR="00101EBC" w:rsidRPr="00AC121D" w:rsidRDefault="00101EBC" w:rsidP="00D75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3F34" w:rsidRPr="00AC121D" w:rsidRDefault="00D75EC2" w:rsidP="00D75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дискусији поводом препорука ДРИ за 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доношење, 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измене и допуне прописа учествовали су: Зоран Бојанић, Војислав Вујић, 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Верољуб Арсић и Александра Томић, који су са председником Институције Душком Пејовићем и државним секретаром Сашом Стевановићем разговарали о потреби уједначавања прописа којима су регулисане плате и накнаде трошкова у јавном сектору, пре свега дневнице за службена путовања у земљи и иностранству, као и </w:t>
      </w:r>
      <w:r w:rsidR="00101EBC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потреб</w:t>
      </w:r>
      <w:r w:rsidR="004C6F15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A73F34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преиспитивања критеријума за расподелу трансферних средстава јединицама локалне самоуправе.</w:t>
      </w:r>
    </w:p>
    <w:p w:rsidR="00D75EC2" w:rsidRPr="00AC121D" w:rsidRDefault="00A73F34" w:rsidP="00D75E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A24C7" w:rsidRPr="00AC121D" w:rsidRDefault="003A24C7" w:rsidP="003D635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Први дан рада завршен је 15,10 часова</w:t>
      </w:r>
    </w:p>
    <w:p w:rsidR="009668B2" w:rsidRPr="00AC121D" w:rsidRDefault="009668B2" w:rsidP="003D635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ДРУГИ ДАН РАДА – НАСТАВАК СЕДНИЦЕ - 17. децембар</w:t>
      </w:r>
    </w:p>
    <w:p w:rsidR="00BF3F69" w:rsidRPr="00AC121D" w:rsidRDefault="00BF3F69" w:rsidP="00BF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12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4.тачка дневног реда: </w:t>
      </w: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Представљање рада Управе за дуван.</w:t>
      </w:r>
    </w:p>
    <w:p w:rsidR="006C2EB0" w:rsidRPr="00AC121D" w:rsidRDefault="006C2EB0" w:rsidP="00BF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C2EB0" w:rsidRPr="00AC121D" w:rsidRDefault="006C2EB0" w:rsidP="00BF3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У наставку седнице</w:t>
      </w:r>
      <w:r w:rsidR="009668B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FA641E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Слободан Ердељан, </w:t>
      </w:r>
      <w:r w:rsidR="004C6F15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директор Управе за дуван и Јелица Ћирковић, помоћник директора, </w:t>
      </w:r>
      <w:r w:rsidR="009668B2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представили су резултате рада Управе за дуван, као и даље развојне циљеве у смислу модернизације и аутоматизације пословних процеса.</w:t>
      </w:r>
    </w:p>
    <w:p w:rsidR="00BF3F69" w:rsidRPr="00AC121D" w:rsidRDefault="00BF3F69" w:rsidP="00BF3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A24C7" w:rsidRPr="00AC121D" w:rsidRDefault="00EA50B7" w:rsidP="003A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Другог дана рада седница је почела</w:t>
      </w:r>
      <w:bookmarkStart w:id="0" w:name="_GoBack"/>
      <w:bookmarkEnd w:id="0"/>
      <w:r w:rsidR="003A24C7" w:rsidRPr="00AC1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9,30 часова и трајала је до 10 часова.</w:t>
      </w:r>
    </w:p>
    <w:p w:rsidR="00BF3F69" w:rsidRPr="00AC121D" w:rsidRDefault="00BF3F69" w:rsidP="00BF3F6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8036C" w:rsidRPr="00AC121D" w:rsidRDefault="0008036C" w:rsidP="00BF3F6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121D">
        <w:rPr>
          <w:rFonts w:ascii="Times New Roman" w:hAnsi="Times New Roman" w:cs="Times New Roman"/>
          <w:sz w:val="24"/>
          <w:szCs w:val="24"/>
          <w:lang w:val="sr-Cyrl-RS"/>
        </w:rPr>
        <w:t>Седница је тонски снимана.</w:t>
      </w:r>
    </w:p>
    <w:p w:rsidR="0008036C" w:rsidRPr="00AC121D" w:rsidRDefault="0008036C" w:rsidP="0008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036C" w:rsidRPr="00AC121D" w:rsidRDefault="0008036C" w:rsidP="00080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036C" w:rsidRPr="00AC121D" w:rsidRDefault="0008036C" w:rsidP="0008036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                                                                               ПРЕДСЕДНИК</w:t>
      </w:r>
    </w:p>
    <w:p w:rsidR="0008036C" w:rsidRPr="00AC121D" w:rsidRDefault="0008036C" w:rsidP="0008036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Тијана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Игњатовић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</w:t>
      </w:r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</w:t>
      </w:r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Александра</w:t>
      </w:r>
      <w:proofErr w:type="spellEnd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121D">
        <w:rPr>
          <w:rFonts w:ascii="Times New Roman" w:eastAsia="Times New Roman" w:hAnsi="Times New Roman" w:cs="Times New Roman"/>
          <w:color w:val="000000"/>
          <w:sz w:val="24"/>
          <w:szCs w:val="24"/>
        </w:rPr>
        <w:t>Томић</w:t>
      </w:r>
      <w:proofErr w:type="spellEnd"/>
    </w:p>
    <w:p w:rsidR="0008036C" w:rsidRPr="00AC121D" w:rsidRDefault="0008036C" w:rsidP="0008036C">
      <w:pPr>
        <w:rPr>
          <w:rFonts w:ascii="Times New Roman" w:hAnsi="Times New Roman" w:cs="Times New Roman"/>
          <w:sz w:val="24"/>
          <w:szCs w:val="24"/>
        </w:rPr>
      </w:pPr>
    </w:p>
    <w:p w:rsidR="0008036C" w:rsidRPr="00AC121D" w:rsidRDefault="0008036C" w:rsidP="0008036C">
      <w:pPr>
        <w:rPr>
          <w:rFonts w:ascii="Times New Roman" w:hAnsi="Times New Roman" w:cs="Times New Roman"/>
          <w:sz w:val="24"/>
          <w:szCs w:val="24"/>
        </w:rPr>
      </w:pPr>
    </w:p>
    <w:p w:rsidR="00EE4BD6" w:rsidRPr="00AC121D" w:rsidRDefault="00EE4BD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E4BD6" w:rsidRPr="00AC121D" w:rsidSect="00D15C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7B1"/>
      </v:shape>
    </w:pict>
  </w:numPicBullet>
  <w:abstractNum w:abstractNumId="0" w15:restartNumberingAfterBreak="0">
    <w:nsid w:val="035C1822"/>
    <w:multiLevelType w:val="hybridMultilevel"/>
    <w:tmpl w:val="2904C8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6857"/>
    <w:multiLevelType w:val="hybridMultilevel"/>
    <w:tmpl w:val="09765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C51D9"/>
    <w:multiLevelType w:val="hybridMultilevel"/>
    <w:tmpl w:val="66A2DD3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F3211C"/>
    <w:multiLevelType w:val="hybridMultilevel"/>
    <w:tmpl w:val="AAF03D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306C6D"/>
    <w:multiLevelType w:val="hybridMultilevel"/>
    <w:tmpl w:val="7308719C"/>
    <w:lvl w:ilvl="0" w:tplc="5FCA50A0"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31DE5E06"/>
    <w:multiLevelType w:val="hybridMultilevel"/>
    <w:tmpl w:val="790AF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F2B11"/>
    <w:multiLevelType w:val="hybridMultilevel"/>
    <w:tmpl w:val="B9AEC0BA"/>
    <w:lvl w:ilvl="0" w:tplc="A84861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1A29E0"/>
    <w:multiLevelType w:val="hybridMultilevel"/>
    <w:tmpl w:val="6CDC9B10"/>
    <w:lvl w:ilvl="0" w:tplc="3050F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32C24"/>
    <w:multiLevelType w:val="hybridMultilevel"/>
    <w:tmpl w:val="F094F5D8"/>
    <w:lvl w:ilvl="0" w:tplc="0474353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0F339C"/>
    <w:multiLevelType w:val="hybridMultilevel"/>
    <w:tmpl w:val="6FF44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74424"/>
    <w:multiLevelType w:val="multilevel"/>
    <w:tmpl w:val="CC661E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 w15:restartNumberingAfterBreak="0">
    <w:nsid w:val="57CC790C"/>
    <w:multiLevelType w:val="hybridMultilevel"/>
    <w:tmpl w:val="3856876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670074"/>
    <w:multiLevelType w:val="hybridMultilevel"/>
    <w:tmpl w:val="09765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86C4A"/>
    <w:multiLevelType w:val="hybridMultilevel"/>
    <w:tmpl w:val="9C608D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452E91"/>
    <w:multiLevelType w:val="hybridMultilevel"/>
    <w:tmpl w:val="52863C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F04744"/>
    <w:multiLevelType w:val="hybridMultilevel"/>
    <w:tmpl w:val="6FBAC4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5"/>
  </w:num>
  <w:num w:numId="6">
    <w:abstractNumId w:val="9"/>
  </w:num>
  <w:num w:numId="7">
    <w:abstractNumId w:val="13"/>
  </w:num>
  <w:num w:numId="8">
    <w:abstractNumId w:val="14"/>
  </w:num>
  <w:num w:numId="9">
    <w:abstractNumId w:val="7"/>
  </w:num>
  <w:num w:numId="10">
    <w:abstractNumId w:val="11"/>
  </w:num>
  <w:num w:numId="11">
    <w:abstractNumId w:val="15"/>
  </w:num>
  <w:num w:numId="12">
    <w:abstractNumId w:val="4"/>
  </w:num>
  <w:num w:numId="13">
    <w:abstractNumId w:val="3"/>
  </w:num>
  <w:num w:numId="14">
    <w:abstractNumId w:val="8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6C"/>
    <w:rsid w:val="0008036C"/>
    <w:rsid w:val="000B6846"/>
    <w:rsid w:val="00101EBC"/>
    <w:rsid w:val="001255A4"/>
    <w:rsid w:val="00147DCC"/>
    <w:rsid w:val="00195014"/>
    <w:rsid w:val="00252E16"/>
    <w:rsid w:val="0027152C"/>
    <w:rsid w:val="003A24C7"/>
    <w:rsid w:val="003D635E"/>
    <w:rsid w:val="004141DC"/>
    <w:rsid w:val="004341B1"/>
    <w:rsid w:val="004C6F15"/>
    <w:rsid w:val="00547160"/>
    <w:rsid w:val="00551E71"/>
    <w:rsid w:val="0058657F"/>
    <w:rsid w:val="00591FDB"/>
    <w:rsid w:val="006C2EB0"/>
    <w:rsid w:val="006C5BBE"/>
    <w:rsid w:val="006F04BA"/>
    <w:rsid w:val="0070781E"/>
    <w:rsid w:val="0072483D"/>
    <w:rsid w:val="00770535"/>
    <w:rsid w:val="00864D4B"/>
    <w:rsid w:val="008B11E1"/>
    <w:rsid w:val="008F501B"/>
    <w:rsid w:val="00912FDE"/>
    <w:rsid w:val="009668B2"/>
    <w:rsid w:val="009D0610"/>
    <w:rsid w:val="00A73F34"/>
    <w:rsid w:val="00A90AF2"/>
    <w:rsid w:val="00AA1D1A"/>
    <w:rsid w:val="00AC121D"/>
    <w:rsid w:val="00AF23CE"/>
    <w:rsid w:val="00B12957"/>
    <w:rsid w:val="00B837F4"/>
    <w:rsid w:val="00BB65D0"/>
    <w:rsid w:val="00BF3F69"/>
    <w:rsid w:val="00CE1D03"/>
    <w:rsid w:val="00D14DEF"/>
    <w:rsid w:val="00D246EE"/>
    <w:rsid w:val="00D61944"/>
    <w:rsid w:val="00D75EC2"/>
    <w:rsid w:val="00D865ED"/>
    <w:rsid w:val="00D95B59"/>
    <w:rsid w:val="00E25FC8"/>
    <w:rsid w:val="00E31C47"/>
    <w:rsid w:val="00E91603"/>
    <w:rsid w:val="00EA39D2"/>
    <w:rsid w:val="00EA50B7"/>
    <w:rsid w:val="00EA5D92"/>
    <w:rsid w:val="00EB21DF"/>
    <w:rsid w:val="00EE4BD6"/>
    <w:rsid w:val="00FA641E"/>
    <w:rsid w:val="00FC033D"/>
    <w:rsid w:val="00FC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84A645"/>
  <w15:chartTrackingRefBased/>
  <w15:docId w15:val="{70B5EA9C-8FDD-4A8F-964C-22D4A528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36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3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46E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B2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Tijana Ignjatović</cp:lastModifiedBy>
  <cp:revision>34</cp:revision>
  <dcterms:created xsi:type="dcterms:W3CDTF">2021-12-17T09:04:00Z</dcterms:created>
  <dcterms:modified xsi:type="dcterms:W3CDTF">2021-12-22T12:47:00Z</dcterms:modified>
</cp:coreProperties>
</file>